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ED69D8">
      <w:pPr>
        <w:pStyle w:val="2"/>
        <w:spacing w:line="580" w:lineRule="exact"/>
        <w:rPr>
          <w:rFonts w:hint="eastAsia" w:eastAsia="黑体"/>
          <w:kern w:val="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eastAsia="黑体"/>
          <w:kern w:val="0"/>
          <w:sz w:val="32"/>
          <w:szCs w:val="32"/>
        </w:rPr>
        <w:t>附件</w:t>
      </w:r>
      <w:r>
        <w:rPr>
          <w:rFonts w:hint="eastAsia" w:eastAsia="黑体"/>
          <w:kern w:val="0"/>
          <w:sz w:val="32"/>
          <w:szCs w:val="32"/>
          <w:lang w:val="en-US" w:eastAsia="zh-CN"/>
        </w:rPr>
        <w:t>1</w:t>
      </w:r>
    </w:p>
    <w:p w14:paraId="43A4CFFC">
      <w:pPr>
        <w:pStyle w:val="3"/>
        <w:spacing w:after="0" w:line="580" w:lineRule="exact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就业保证书</w:t>
      </w:r>
    </w:p>
    <w:p w14:paraId="6807FECE">
      <w:pPr>
        <w:pStyle w:val="3"/>
        <w:spacing w:after="0" w:line="580" w:lineRule="exact"/>
        <w:jc w:val="center"/>
        <w:rPr>
          <w:rFonts w:eastAsia="方正小标宋简体"/>
          <w:sz w:val="44"/>
          <w:szCs w:val="44"/>
        </w:rPr>
      </w:pPr>
    </w:p>
    <w:tbl>
      <w:tblPr>
        <w:tblStyle w:val="4"/>
        <w:tblW w:w="8860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2"/>
        <w:gridCol w:w="3544"/>
        <w:gridCol w:w="3544"/>
      </w:tblGrid>
      <w:tr w14:paraId="7A1285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8860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EB14C8">
            <w:pPr>
              <w:spacing w:line="580" w:lineRule="exact"/>
              <w:ind w:firstLine="640" w:firstLineChars="200"/>
              <w:textAlignment w:val="center"/>
              <w:rPr>
                <w:rFonts w:eastAsia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  <w:lang w:bidi="ar"/>
              </w:rPr>
              <w:t>1、保证按时毕业，2025年7月31日前提供毕业证、学位证和应聘岗位要求的其他证件、证明材料；</w:t>
            </w:r>
          </w:p>
          <w:p w14:paraId="31457B8E">
            <w:pPr>
              <w:spacing w:line="580" w:lineRule="exact"/>
              <w:ind w:firstLine="640" w:firstLineChars="200"/>
              <w:textAlignment w:val="center"/>
              <w:rPr>
                <w:rFonts w:eastAsia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  <w:lang w:bidi="ar"/>
              </w:rPr>
              <w:t>2、保证履行</w:t>
            </w:r>
            <w:r>
              <w:rPr>
                <w:rFonts w:hint="eastAsia" w:eastAsia="仿宋_GB2312"/>
                <w:color w:val="000000"/>
                <w:kern w:val="0"/>
                <w:sz w:val="32"/>
                <w:szCs w:val="32"/>
                <w:lang w:eastAsia="zh-CN" w:bidi="ar"/>
              </w:rPr>
              <w:t>《</w:t>
            </w:r>
            <w:r>
              <w:rPr>
                <w:rFonts w:hint="eastAsia" w:eastAsia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>入职承诺书</w:t>
            </w:r>
            <w:r>
              <w:rPr>
                <w:rFonts w:hint="eastAsia" w:eastAsia="仿宋_GB2312"/>
                <w:color w:val="000000"/>
                <w:kern w:val="0"/>
                <w:sz w:val="32"/>
                <w:szCs w:val="32"/>
                <w:lang w:eastAsia="zh-CN" w:bidi="ar"/>
              </w:rPr>
              <w:t>》</w:t>
            </w:r>
            <w:r>
              <w:rPr>
                <w:rFonts w:hint="eastAsia" w:eastAsia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>约定</w:t>
            </w:r>
            <w:r>
              <w:rPr>
                <w:rFonts w:eastAsia="仿宋_GB2312"/>
                <w:color w:val="000000"/>
                <w:kern w:val="0"/>
                <w:sz w:val="32"/>
                <w:szCs w:val="32"/>
                <w:lang w:bidi="ar"/>
              </w:rPr>
              <w:t>，按时到签约医院报到；</w:t>
            </w:r>
          </w:p>
          <w:p w14:paraId="5C3C8D03">
            <w:pPr>
              <w:spacing w:line="580" w:lineRule="exact"/>
              <w:ind w:firstLine="640" w:firstLineChars="200"/>
              <w:textAlignment w:val="center"/>
              <w:rPr>
                <w:rFonts w:hint="eastAsia" w:eastAsia="仿宋_GB2312"/>
                <w:color w:val="000000"/>
                <w:kern w:val="0"/>
                <w:sz w:val="32"/>
                <w:szCs w:val="32"/>
                <w:lang w:eastAsia="zh-CN" w:bidi="ar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  <w:lang w:bidi="ar"/>
              </w:rPr>
              <w:t>3、因提供虚假情况或未能按时提供毕业证、学位证和相应医师资格证、住培合格证等，达成的就业意向自动解除</w:t>
            </w:r>
            <w:r>
              <w:rPr>
                <w:rFonts w:hint="eastAsia" w:eastAsia="仿宋_GB2312"/>
                <w:color w:val="000000"/>
                <w:kern w:val="0"/>
                <w:sz w:val="32"/>
                <w:szCs w:val="32"/>
                <w:lang w:eastAsia="zh-CN" w:bidi="ar"/>
              </w:rPr>
              <w:t>；</w:t>
            </w:r>
          </w:p>
          <w:p w14:paraId="7852BDCE">
            <w:pPr>
              <w:spacing w:line="580" w:lineRule="exact"/>
              <w:ind w:firstLine="640" w:firstLineChars="200"/>
              <w:textAlignment w:val="center"/>
              <w:rPr>
                <w:rFonts w:eastAsia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  <w:lang w:bidi="ar"/>
              </w:rPr>
              <w:t>4、因读博以及其他本人因素造成的</w:t>
            </w:r>
            <w:r>
              <w:rPr>
                <w:rFonts w:hint="eastAsia" w:eastAsia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>就业约定</w:t>
            </w:r>
            <w:r>
              <w:rPr>
                <w:rFonts w:eastAsia="仿宋_GB2312"/>
                <w:color w:val="000000"/>
                <w:kern w:val="0"/>
                <w:sz w:val="32"/>
                <w:szCs w:val="32"/>
                <w:lang w:bidi="ar"/>
              </w:rPr>
              <w:t>不能履行，达成的就业意向自动解除，本人承担违约责任；</w:t>
            </w:r>
          </w:p>
          <w:p w14:paraId="680DE44E">
            <w:pPr>
              <w:spacing w:line="580" w:lineRule="exact"/>
              <w:ind w:firstLine="640" w:firstLineChars="200"/>
              <w:textAlignment w:val="center"/>
              <w:rPr>
                <w:rFonts w:eastAsia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  <w:lang w:bidi="ar"/>
              </w:rPr>
              <w:t>5、体检或考察不合格的，就业</w:t>
            </w:r>
            <w:r>
              <w:rPr>
                <w:rFonts w:hint="eastAsia" w:eastAsia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>意向</w:t>
            </w:r>
            <w:r>
              <w:rPr>
                <w:rFonts w:eastAsia="仿宋_GB2312"/>
                <w:color w:val="000000"/>
                <w:kern w:val="0"/>
                <w:sz w:val="32"/>
                <w:szCs w:val="32"/>
                <w:lang w:bidi="ar"/>
              </w:rPr>
              <w:t>自动解除，双方均不承担违约责任。</w:t>
            </w:r>
          </w:p>
          <w:p w14:paraId="0049111A">
            <w:pPr>
              <w:spacing w:line="580" w:lineRule="exact"/>
              <w:ind w:firstLine="640" w:firstLineChars="200"/>
              <w:textAlignment w:val="center"/>
              <w:rPr>
                <w:rFonts w:hint="eastAsia" w:eastAsia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eastAsia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>6、入职后，博士研究生服务年限一般不少于5年，硕士研究生服务年限一般不少于3年，因个人原因服务期未满提前离职的，本人承担违约责任。</w:t>
            </w:r>
          </w:p>
          <w:p w14:paraId="5C40139D">
            <w:pPr>
              <w:spacing w:line="580" w:lineRule="exact"/>
              <w:ind w:left="2558" w:leftChars="304" w:hanging="1920" w:hangingChars="600"/>
              <w:textAlignment w:val="center"/>
              <w:rPr>
                <w:rFonts w:hint="default" w:eastAsia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  <w:lang w:bidi="ar"/>
              </w:rPr>
              <w:br w:type="textWrapping"/>
            </w:r>
            <w:r>
              <w:rPr>
                <w:rFonts w:eastAsia="仿宋_GB2312"/>
                <w:color w:val="000000"/>
                <w:kern w:val="0"/>
                <w:sz w:val="32"/>
                <w:szCs w:val="32"/>
                <w:lang w:bidi="ar"/>
              </w:rPr>
              <w:t>保证人：</w:t>
            </w:r>
            <w:r>
              <w:rPr>
                <w:rFonts w:hint="eastAsia" w:eastAsia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 xml:space="preserve">             签字（手印）</w:t>
            </w:r>
          </w:p>
          <w:p w14:paraId="50B56EEF">
            <w:pPr>
              <w:spacing w:line="580" w:lineRule="exact"/>
              <w:ind w:left="4158" w:leftChars="304" w:hanging="3520" w:hangingChars="1100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  <w:lang w:bidi="ar"/>
              </w:rPr>
              <w:br w:type="textWrapping"/>
            </w:r>
            <w:r>
              <w:rPr>
                <w:rFonts w:eastAsia="仿宋_GB2312"/>
                <w:color w:val="000000"/>
                <w:kern w:val="0"/>
                <w:sz w:val="32"/>
                <w:szCs w:val="32"/>
                <w:lang w:bidi="ar"/>
              </w:rPr>
              <w:t>2025年    月    日</w:t>
            </w:r>
          </w:p>
        </w:tc>
      </w:tr>
      <w:tr w14:paraId="347D10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  <w:jc w:val="center"/>
        </w:trPr>
        <w:tc>
          <w:tcPr>
            <w:tcW w:w="886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C8426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14:paraId="11B89E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  <w:jc w:val="center"/>
        </w:trPr>
        <w:tc>
          <w:tcPr>
            <w:tcW w:w="886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89873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14:paraId="52A1A0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  <w:jc w:val="center"/>
        </w:trPr>
        <w:tc>
          <w:tcPr>
            <w:tcW w:w="886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67132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14:paraId="366562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  <w:jc w:val="center"/>
        </w:trPr>
        <w:tc>
          <w:tcPr>
            <w:tcW w:w="886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CEDBC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14:paraId="1071B5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  <w:jc w:val="center"/>
        </w:trPr>
        <w:tc>
          <w:tcPr>
            <w:tcW w:w="886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6D6F2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14:paraId="3C9546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  <w:jc w:val="center"/>
        </w:trPr>
        <w:tc>
          <w:tcPr>
            <w:tcW w:w="886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6AC2D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14:paraId="710D1A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  <w:jc w:val="center"/>
        </w:trPr>
        <w:tc>
          <w:tcPr>
            <w:tcW w:w="886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077C0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14:paraId="2AEFA6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  <w:jc w:val="center"/>
        </w:trPr>
        <w:tc>
          <w:tcPr>
            <w:tcW w:w="886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EFF54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14:paraId="155D7A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  <w:jc w:val="center"/>
        </w:trPr>
        <w:tc>
          <w:tcPr>
            <w:tcW w:w="886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5AD04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14:paraId="3EEE02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  <w:jc w:val="center"/>
        </w:trPr>
        <w:tc>
          <w:tcPr>
            <w:tcW w:w="886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2F8BA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14:paraId="134D30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  <w:jc w:val="center"/>
        </w:trPr>
        <w:tc>
          <w:tcPr>
            <w:tcW w:w="886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D04EC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14:paraId="7F22EB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  <w:jc w:val="center"/>
        </w:trPr>
        <w:tc>
          <w:tcPr>
            <w:tcW w:w="886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92CE6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14:paraId="482D2F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  <w:jc w:val="center"/>
        </w:trPr>
        <w:tc>
          <w:tcPr>
            <w:tcW w:w="886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4688F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14:paraId="6ECD0A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  <w:jc w:val="center"/>
        </w:trPr>
        <w:tc>
          <w:tcPr>
            <w:tcW w:w="886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0F24A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14:paraId="573D40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  <w:jc w:val="center"/>
        </w:trPr>
        <w:tc>
          <w:tcPr>
            <w:tcW w:w="886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E2C8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14:paraId="6F271C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5" w:hRule="atLeast"/>
          <w:jc w:val="center"/>
        </w:trPr>
        <w:tc>
          <w:tcPr>
            <w:tcW w:w="886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BEEB9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14:paraId="734CE3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17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5A2AED">
            <w:pPr>
              <w:widowControl/>
              <w:spacing w:line="400" w:lineRule="exact"/>
              <w:jc w:val="center"/>
              <w:textAlignment w:val="center"/>
              <w:rPr>
                <w:rFonts w:eastAsia="仿宋_GB2312"/>
                <w:color w:val="000000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  <w:lang w:bidi="ar"/>
              </w:rPr>
              <w:t>资格</w:t>
            </w:r>
            <w:r>
              <w:rPr>
                <w:rFonts w:eastAsia="仿宋_GB2312"/>
                <w:color w:val="000000"/>
                <w:kern w:val="0"/>
                <w:sz w:val="32"/>
                <w:szCs w:val="32"/>
                <w:lang w:bidi="ar"/>
              </w:rPr>
              <w:br w:type="textWrapping"/>
            </w:r>
            <w:r>
              <w:rPr>
                <w:rFonts w:eastAsia="仿宋_GB2312"/>
                <w:color w:val="000000"/>
                <w:kern w:val="0"/>
                <w:sz w:val="32"/>
                <w:szCs w:val="32"/>
                <w:lang w:bidi="ar"/>
              </w:rPr>
              <w:t>审查</w:t>
            </w:r>
            <w:r>
              <w:rPr>
                <w:rFonts w:eastAsia="仿宋_GB2312"/>
                <w:color w:val="000000"/>
                <w:kern w:val="0"/>
                <w:sz w:val="32"/>
                <w:szCs w:val="32"/>
                <w:lang w:bidi="ar"/>
              </w:rPr>
              <w:br w:type="textWrapping"/>
            </w:r>
            <w:r>
              <w:rPr>
                <w:rFonts w:eastAsia="仿宋_GB2312"/>
                <w:color w:val="000000"/>
                <w:kern w:val="0"/>
                <w:sz w:val="32"/>
                <w:szCs w:val="32"/>
                <w:lang w:bidi="ar"/>
              </w:rPr>
              <w:t>情况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BE1EC3">
            <w:pPr>
              <w:widowControl/>
              <w:spacing w:line="400" w:lineRule="exact"/>
              <w:jc w:val="center"/>
              <w:textAlignment w:val="center"/>
              <w:rPr>
                <w:rFonts w:eastAsia="黑体"/>
                <w:color w:val="000000"/>
                <w:sz w:val="32"/>
                <w:szCs w:val="32"/>
              </w:rPr>
            </w:pPr>
            <w:r>
              <w:rPr>
                <w:rFonts w:hint="eastAsia" w:eastAsia="黑体"/>
                <w:color w:val="000000"/>
                <w:kern w:val="0"/>
                <w:sz w:val="32"/>
                <w:szCs w:val="32"/>
                <w:lang w:bidi="ar"/>
              </w:rPr>
              <w:t>引才</w:t>
            </w:r>
            <w:r>
              <w:rPr>
                <w:rFonts w:eastAsia="黑体"/>
                <w:color w:val="000000"/>
                <w:kern w:val="0"/>
                <w:sz w:val="32"/>
                <w:szCs w:val="32"/>
                <w:lang w:bidi="ar"/>
              </w:rPr>
              <w:t>小组审查意见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A07470">
            <w:pPr>
              <w:widowControl/>
              <w:spacing w:line="400" w:lineRule="exact"/>
              <w:jc w:val="center"/>
              <w:textAlignment w:val="center"/>
              <w:rPr>
                <w:rFonts w:eastAsia="黑体"/>
                <w:color w:val="000000"/>
                <w:sz w:val="32"/>
                <w:szCs w:val="32"/>
              </w:rPr>
            </w:pPr>
            <w:r>
              <w:rPr>
                <w:rFonts w:eastAsia="黑体"/>
                <w:color w:val="000000"/>
                <w:kern w:val="0"/>
                <w:sz w:val="32"/>
                <w:szCs w:val="32"/>
                <w:lang w:bidi="ar"/>
              </w:rPr>
              <w:t>复审意见</w:t>
            </w:r>
          </w:p>
        </w:tc>
      </w:tr>
      <w:tr w14:paraId="35FD42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7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718763">
            <w:pPr>
              <w:widowControl/>
              <w:spacing w:line="400" w:lineRule="exact"/>
              <w:jc w:val="center"/>
              <w:rPr>
                <w:rFonts w:eastAsia="仿宋_GB2312"/>
                <w:color w:val="000000"/>
                <w:sz w:val="32"/>
                <w:szCs w:val="32"/>
              </w:rPr>
            </w:pPr>
          </w:p>
        </w:tc>
        <w:tc>
          <w:tcPr>
            <w:tcW w:w="354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023B44">
            <w:pPr>
              <w:widowControl/>
              <w:spacing w:line="600" w:lineRule="exact"/>
              <w:ind w:left="1600" w:hanging="1600" w:hangingChars="500"/>
              <w:jc w:val="left"/>
              <w:textAlignment w:val="center"/>
              <w:rPr>
                <w:rFonts w:eastAsia="仿宋_GB2312"/>
                <w:color w:val="000000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  <w:lang w:bidi="ar"/>
              </w:rPr>
              <w:t>审查人：</w:t>
            </w:r>
            <w:r>
              <w:rPr>
                <w:rFonts w:eastAsia="仿宋_GB2312"/>
                <w:color w:val="000000"/>
                <w:kern w:val="0"/>
                <w:sz w:val="32"/>
                <w:szCs w:val="32"/>
                <w:lang w:bidi="ar"/>
              </w:rPr>
              <w:br w:type="textWrapping"/>
            </w:r>
            <w:r>
              <w:rPr>
                <w:rFonts w:eastAsia="仿宋_GB2312"/>
                <w:color w:val="000000"/>
                <w:kern w:val="0"/>
                <w:sz w:val="32"/>
                <w:szCs w:val="32"/>
                <w:lang w:bidi="ar"/>
              </w:rPr>
              <w:t>年  月  日</w:t>
            </w:r>
          </w:p>
        </w:tc>
        <w:tc>
          <w:tcPr>
            <w:tcW w:w="354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F2CD85">
            <w:pPr>
              <w:widowControl/>
              <w:spacing w:line="600" w:lineRule="exact"/>
              <w:ind w:left="1600" w:hanging="1600" w:hangingChars="500"/>
              <w:jc w:val="left"/>
              <w:textAlignment w:val="center"/>
              <w:rPr>
                <w:rFonts w:eastAsia="仿宋_GB2312"/>
                <w:color w:val="000000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  <w:lang w:bidi="ar"/>
              </w:rPr>
              <w:t>审查人：</w:t>
            </w:r>
            <w:r>
              <w:rPr>
                <w:rFonts w:eastAsia="仿宋_GB2312"/>
                <w:color w:val="000000"/>
                <w:kern w:val="0"/>
                <w:sz w:val="32"/>
                <w:szCs w:val="32"/>
                <w:lang w:bidi="ar"/>
              </w:rPr>
              <w:br w:type="textWrapping"/>
            </w:r>
            <w:r>
              <w:rPr>
                <w:rFonts w:eastAsia="仿宋_GB2312"/>
                <w:color w:val="000000"/>
                <w:kern w:val="0"/>
                <w:sz w:val="32"/>
                <w:szCs w:val="32"/>
                <w:lang w:bidi="ar"/>
              </w:rPr>
              <w:t>年  月  日</w:t>
            </w:r>
          </w:p>
        </w:tc>
      </w:tr>
      <w:tr w14:paraId="1E614D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7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7C352F">
            <w:pPr>
              <w:widowControl/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5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05A3BB">
            <w:pPr>
              <w:widowControl/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5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1F9ADA">
            <w:pPr>
              <w:widowControl/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14:paraId="4C5647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7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08A670">
            <w:pPr>
              <w:widowControl/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5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3A3B6F">
            <w:pPr>
              <w:widowControl/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5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931EF0">
            <w:pPr>
              <w:widowControl/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14:paraId="201267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7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493134">
            <w:pPr>
              <w:widowControl/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5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C816AD">
            <w:pPr>
              <w:widowControl/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5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A4545C">
            <w:pPr>
              <w:widowControl/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14:paraId="42137F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7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B520DE">
            <w:pPr>
              <w:widowControl/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5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FC42E6">
            <w:pPr>
              <w:widowControl/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5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039EAA">
            <w:pPr>
              <w:widowControl/>
              <w:spacing w:line="400" w:lineRule="exact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460DD624"/>
    <w:sectPr>
      <w:pgSz w:w="11906" w:h="16838"/>
      <w:pgMar w:top="82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1849"/>
    <w:rsid w:val="00356A36"/>
    <w:rsid w:val="00AF1849"/>
    <w:rsid w:val="117C70D4"/>
    <w:rsid w:val="192720D0"/>
    <w:rsid w:val="313046BD"/>
    <w:rsid w:val="42433ED3"/>
    <w:rsid w:val="467632F5"/>
    <w:rsid w:val="46DA7D28"/>
    <w:rsid w:val="48C4659A"/>
    <w:rsid w:val="49153299"/>
    <w:rsid w:val="572528F9"/>
    <w:rsid w:val="5BC621D1"/>
    <w:rsid w:val="5D1F7DEB"/>
    <w:rsid w:val="62731512"/>
    <w:rsid w:val="71353C29"/>
    <w:rsid w:val="7C741AA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6"/>
    <w:qFormat/>
    <w:uiPriority w:val="0"/>
    <w:rPr>
      <w:sz w:val="30"/>
    </w:rPr>
  </w:style>
  <w:style w:type="paragraph" w:styleId="3">
    <w:name w:val="Body Text 2"/>
    <w:basedOn w:val="1"/>
    <w:link w:val="7"/>
    <w:qFormat/>
    <w:uiPriority w:val="0"/>
    <w:pPr>
      <w:spacing w:after="120" w:line="480" w:lineRule="auto"/>
    </w:pPr>
  </w:style>
  <w:style w:type="character" w:customStyle="1" w:styleId="6">
    <w:name w:val="正文文本 Char"/>
    <w:link w:val="2"/>
    <w:qFormat/>
    <w:uiPriority w:val="0"/>
    <w:rPr>
      <w:rFonts w:ascii="Times New Roman" w:hAnsi="Times New Roman" w:eastAsia="宋体" w:cs="Times New Roman"/>
      <w:sz w:val="30"/>
      <w:szCs w:val="24"/>
    </w:rPr>
  </w:style>
  <w:style w:type="character" w:customStyle="1" w:styleId="7">
    <w:name w:val="正文文本 2 Char"/>
    <w:link w:val="3"/>
    <w:qFormat/>
    <w:uiPriority w:val="0"/>
    <w:rPr>
      <w:rFonts w:ascii="Times New Roman" w:hAnsi="Times New Roman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Micorosoft</Company>
  <Pages>1</Pages>
  <Words>317</Words>
  <Characters>324</Characters>
  <Lines>2</Lines>
  <Paragraphs>1</Paragraphs>
  <TotalTime>3</TotalTime>
  <ScaleCrop>false</ScaleCrop>
  <LinksUpToDate>false</LinksUpToDate>
  <CharactersWithSpaces>353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2025-03-10T08:54:00Z</dcterms:created>
  <dc:creator>Micorosoft</dc:creator>
  <cp:lastModifiedBy>不吐槽不舒服斯基</cp:lastModifiedBy>
  <dcterms:modified xsi:type="dcterms:W3CDTF">2025-05-08T09:49:17Z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eyJoZGlkIjoiNmNkZjIyMjNkMDk0NjNhNDEyMWZmYzA1NWU2M2Q5ODAiLCJ1c2VySWQiOiI1Mjg1MDYzMzIifQ==</vt:lpwstr>
  </property>
  <property fmtid="{D5CDD505-2E9C-101B-9397-08002B2CF9AE}" pid="3" name="KSOProductBuildVer">
    <vt:lpwstr>2052-12.1.0.20784</vt:lpwstr>
  </property>
  <property fmtid="{D5CDD505-2E9C-101B-9397-08002B2CF9AE}" pid="4" name="ICV">
    <vt:lpwstr>FAD329DA5C624C8E86E3075650F8F484_13</vt:lpwstr>
  </property>
</Properties>
</file>